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01" w:rsidRPr="00F47FE4" w:rsidRDefault="00E8378B" w:rsidP="00E837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FE4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66502A" w:rsidRPr="00F47FE4" w:rsidRDefault="00E8378B" w:rsidP="00210A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FE4">
        <w:rPr>
          <w:rFonts w:ascii="Times New Roman" w:hAnsi="Times New Roman" w:cs="Times New Roman"/>
          <w:b/>
          <w:sz w:val="40"/>
          <w:szCs w:val="40"/>
        </w:rPr>
        <w:t>Уважаемые налогоплательщики!!!</w:t>
      </w:r>
      <w:r w:rsidR="00210A49" w:rsidRPr="00F47FE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67DFD" w:rsidRDefault="00667DFD" w:rsidP="00F47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A49" w:rsidRPr="00F47FE4" w:rsidRDefault="00210A49" w:rsidP="00F47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FE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D7163" w:rsidRPr="00F47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7081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4D7163" w:rsidRPr="00F47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7081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4D7163" w:rsidRPr="00F47FE4">
        <w:rPr>
          <w:rFonts w:ascii="Times New Roman" w:hAnsi="Times New Roman" w:cs="Times New Roman"/>
          <w:b/>
          <w:sz w:val="28"/>
          <w:szCs w:val="28"/>
          <w:u w:val="single"/>
        </w:rPr>
        <w:t>бря 2020года</w:t>
      </w:r>
      <w:r w:rsidR="004D7163" w:rsidRPr="00F47FE4">
        <w:rPr>
          <w:rFonts w:ascii="Times New Roman" w:hAnsi="Times New Roman" w:cs="Times New Roman"/>
          <w:sz w:val="28"/>
          <w:szCs w:val="28"/>
        </w:rPr>
        <w:t xml:space="preserve"> реализуется пилотный проект по оформлению сопроводительных накладных на товары (далее – СНТ). </w:t>
      </w:r>
      <w:r w:rsidR="00E8378B" w:rsidRPr="00F4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49" w:rsidRDefault="004D7163" w:rsidP="00F47FE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FE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A11C8" w:rsidRPr="00F47F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бяза</w:t>
      </w:r>
      <w:r w:rsidR="00D27DE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тельство</w:t>
      </w:r>
      <w:r w:rsidR="006A11C8" w:rsidRPr="00F47F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по выписке СНТ возложен</w:t>
      </w:r>
      <w:r w:rsidR="00D27DE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</w:t>
      </w:r>
      <w:r w:rsidR="006A11C8" w:rsidRPr="00F47F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на всех налогоплательщиков</w:t>
      </w:r>
      <w:r w:rsidR="006A11C8" w:rsidRPr="00F4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DE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A11C8" w:rsidRPr="00F47FE4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реализующих, ввозящих и вывозящих товары</w:t>
      </w:r>
      <w:r w:rsidR="00D27DE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A11C8" w:rsidRPr="00F47FE4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независимо от их организационной формы (ИП, ТОО)</w:t>
      </w:r>
      <w:r w:rsidR="00D2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DE5" w:rsidRPr="00D27DE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 возникает в следующих случаях</w:t>
      </w:r>
      <w:r w:rsidR="00D27DE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A11C8" w:rsidRPr="00F4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7DE5" w:rsidRPr="00F47FE4" w:rsidRDefault="00D27DE5" w:rsidP="00F47FE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654"/>
        <w:gridCol w:w="3260"/>
      </w:tblGrid>
      <w:tr w:rsidR="00F47FE4" w:rsidRPr="00F47FE4" w:rsidTr="00F47FE4">
        <w:tc>
          <w:tcPr>
            <w:tcW w:w="426" w:type="dxa"/>
          </w:tcPr>
          <w:p w:rsidR="00210A49" w:rsidRPr="00F47FE4" w:rsidRDefault="00210A49" w:rsidP="0066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</w:tcPr>
          <w:p w:rsidR="00210A49" w:rsidRPr="00F47FE4" w:rsidRDefault="00A72A1B" w:rsidP="0066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Оформление СНТ</w:t>
            </w:r>
          </w:p>
        </w:tc>
        <w:tc>
          <w:tcPr>
            <w:tcW w:w="3260" w:type="dxa"/>
          </w:tcPr>
          <w:p w:rsidR="00210A49" w:rsidRPr="00F47FE4" w:rsidRDefault="00A72A1B" w:rsidP="0066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Сроки выписки</w:t>
            </w:r>
          </w:p>
        </w:tc>
      </w:tr>
      <w:tr w:rsidR="00F47FE4" w:rsidRPr="00F47FE4" w:rsidTr="00F47FE4">
        <w:trPr>
          <w:trHeight w:val="1110"/>
        </w:trPr>
        <w:tc>
          <w:tcPr>
            <w:tcW w:w="426" w:type="dxa"/>
          </w:tcPr>
          <w:p w:rsidR="00F00AD4" w:rsidRPr="00F47FE4" w:rsidRDefault="00F00AD4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654" w:type="dxa"/>
          </w:tcPr>
          <w:p w:rsidR="00F00AD4" w:rsidRPr="00F47FE4" w:rsidRDefault="00F00AD4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при перемещении подакцизных товаров, реализации товаров из перечня изъятия ВТО и подакцизных товаров по территории Республики Казахстан</w:t>
            </w:r>
            <w:r w:rsidR="009436EC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розничной торговли)</w:t>
            </w:r>
          </w:p>
        </w:tc>
        <w:tc>
          <w:tcPr>
            <w:tcW w:w="3260" w:type="dxa"/>
            <w:vMerge w:val="restart"/>
          </w:tcPr>
          <w:p w:rsidR="009436EC" w:rsidRDefault="009436EC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AD4" w:rsidRDefault="00F00AD4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не позднее начала перемещения, реализации товаров</w:t>
            </w:r>
            <w:r w:rsidR="00943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36EC" w:rsidRPr="00F47FE4" w:rsidRDefault="009436EC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47FE4" w:rsidRPr="00F47FE4" w:rsidTr="00F47FE4">
        <w:tc>
          <w:tcPr>
            <w:tcW w:w="426" w:type="dxa"/>
          </w:tcPr>
          <w:p w:rsidR="00F00AD4" w:rsidRPr="00F47FE4" w:rsidRDefault="00F00AD4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654" w:type="dxa"/>
          </w:tcPr>
          <w:p w:rsidR="00F00AD4" w:rsidRPr="00F47FE4" w:rsidRDefault="00F00AD4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при реализации товаров, по которым электронные счета-фактуры выписываются посредством виртуального склада</w:t>
            </w:r>
          </w:p>
        </w:tc>
        <w:tc>
          <w:tcPr>
            <w:tcW w:w="3260" w:type="dxa"/>
            <w:vMerge/>
          </w:tcPr>
          <w:p w:rsidR="00F00AD4" w:rsidRPr="00F47FE4" w:rsidRDefault="00F00AD4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47FE4" w:rsidRPr="00F47FE4" w:rsidTr="00F47FE4">
        <w:tc>
          <w:tcPr>
            <w:tcW w:w="426" w:type="dxa"/>
          </w:tcPr>
          <w:p w:rsidR="00210A49" w:rsidRPr="00F47FE4" w:rsidRDefault="00A72A1B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654" w:type="dxa"/>
          </w:tcPr>
          <w:p w:rsidR="00210A49" w:rsidRPr="00F47FE4" w:rsidRDefault="00A72A1B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при ввозе товаров на территорию Республики Казахстан с территории государств-членов ЕАЭС, за исключением ввоза товаров на легковом автотранспорте</w:t>
            </w:r>
          </w:p>
        </w:tc>
        <w:tc>
          <w:tcPr>
            <w:tcW w:w="3260" w:type="dxa"/>
          </w:tcPr>
          <w:p w:rsidR="00210A49" w:rsidRPr="00F47FE4" w:rsidRDefault="00F00AD4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до пересечения Государственной границы Республики Казахстан</w:t>
            </w:r>
          </w:p>
        </w:tc>
      </w:tr>
      <w:tr w:rsidR="00F47FE4" w:rsidRPr="00F47FE4" w:rsidTr="00F47FE4">
        <w:tc>
          <w:tcPr>
            <w:tcW w:w="426" w:type="dxa"/>
          </w:tcPr>
          <w:p w:rsidR="0066502A" w:rsidRPr="00F47FE4" w:rsidRDefault="0066502A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654" w:type="dxa"/>
          </w:tcPr>
          <w:p w:rsidR="0066502A" w:rsidRPr="00F47FE4" w:rsidRDefault="0066502A" w:rsidP="00F00AD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при вывозе товаров из перечня изъятия ВТО,  подакцизных товаров, товаров по которым электронные счета-фактуры выписываются посредством виртуального склада с территории Республики Казахстан на территорию государств, не являющихся членами ЕАЭС</w:t>
            </w:r>
          </w:p>
        </w:tc>
        <w:tc>
          <w:tcPr>
            <w:tcW w:w="3260" w:type="dxa"/>
            <w:vMerge w:val="restart"/>
          </w:tcPr>
          <w:p w:rsidR="0066502A" w:rsidRPr="00F47FE4" w:rsidRDefault="0066502A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2A" w:rsidRPr="00F47FE4" w:rsidRDefault="0066502A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2A" w:rsidRPr="00F47FE4" w:rsidRDefault="0066502A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02A" w:rsidRPr="00F47FE4" w:rsidRDefault="0066502A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не позднее начала перемещения, реализации товаров</w:t>
            </w:r>
          </w:p>
        </w:tc>
      </w:tr>
      <w:tr w:rsidR="00F47FE4" w:rsidRPr="00F47FE4" w:rsidTr="00F47FE4">
        <w:tc>
          <w:tcPr>
            <w:tcW w:w="426" w:type="dxa"/>
          </w:tcPr>
          <w:p w:rsidR="0066502A" w:rsidRPr="00F47FE4" w:rsidRDefault="0066502A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654" w:type="dxa"/>
          </w:tcPr>
          <w:p w:rsidR="0066502A" w:rsidRPr="00F47FE4" w:rsidRDefault="0066502A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при вывозе товаров с территории Республики Казахстан на территорию государств-членов ЕАЭС, за исключением вывоза товаров на легковом автотранспорте</w:t>
            </w:r>
          </w:p>
        </w:tc>
        <w:tc>
          <w:tcPr>
            <w:tcW w:w="3260" w:type="dxa"/>
            <w:vMerge/>
          </w:tcPr>
          <w:p w:rsidR="0066502A" w:rsidRPr="00F47FE4" w:rsidRDefault="0066502A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47FE4" w:rsidRPr="00F47FE4" w:rsidTr="00F47FE4">
        <w:tc>
          <w:tcPr>
            <w:tcW w:w="426" w:type="dxa"/>
          </w:tcPr>
          <w:p w:rsidR="0066502A" w:rsidRPr="00F47FE4" w:rsidRDefault="0066502A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654" w:type="dxa"/>
          </w:tcPr>
          <w:p w:rsidR="0066502A" w:rsidRPr="00F47FE4" w:rsidRDefault="0066502A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при реализации имущества, обращенного в государственную собственность</w:t>
            </w:r>
          </w:p>
        </w:tc>
        <w:tc>
          <w:tcPr>
            <w:tcW w:w="3260" w:type="dxa"/>
            <w:vMerge/>
          </w:tcPr>
          <w:p w:rsidR="0066502A" w:rsidRPr="00F47FE4" w:rsidRDefault="0066502A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47FE4" w:rsidRPr="00F47FE4" w:rsidTr="00F47FE4">
        <w:tc>
          <w:tcPr>
            <w:tcW w:w="426" w:type="dxa"/>
          </w:tcPr>
          <w:p w:rsidR="00210A49" w:rsidRPr="00F47FE4" w:rsidRDefault="00A72A1B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654" w:type="dxa"/>
          </w:tcPr>
          <w:p w:rsidR="00210A49" w:rsidRPr="00F47FE4" w:rsidRDefault="00A72A1B" w:rsidP="00210A4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при реализации золотосодержащей продукции</w:t>
            </w:r>
          </w:p>
        </w:tc>
        <w:tc>
          <w:tcPr>
            <w:tcW w:w="3260" w:type="dxa"/>
          </w:tcPr>
          <w:p w:rsidR="00210A49" w:rsidRPr="00F47FE4" w:rsidRDefault="0066502A" w:rsidP="006650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7FE4">
              <w:rPr>
                <w:rFonts w:ascii="Times New Roman" w:hAnsi="Times New Roman" w:cs="Times New Roman"/>
                <w:sz w:val="26"/>
                <w:szCs w:val="26"/>
              </w:rPr>
              <w:t>ежемесячно, не позднее 15 числа месяца, следующего за месяцем реализации</w:t>
            </w:r>
          </w:p>
        </w:tc>
      </w:tr>
    </w:tbl>
    <w:p w:rsidR="00F47FE4" w:rsidRPr="00F47FE4" w:rsidRDefault="00F47FE4" w:rsidP="00F47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02A" w:rsidRDefault="0066502A" w:rsidP="00F47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F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Административная ответственность</w:t>
      </w:r>
      <w:r w:rsidRPr="00F4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ст. 283</w:t>
      </w:r>
      <w:r w:rsidR="00F34031" w:rsidRPr="00F47FE4">
        <w:rPr>
          <w:rFonts w:ascii="Times New Roman" w:hAnsi="Times New Roman" w:cs="Times New Roman"/>
          <w:sz w:val="28"/>
          <w:szCs w:val="28"/>
          <w:shd w:val="clear" w:color="auto" w:fill="FFFFFF"/>
        </w:rPr>
        <w:t>-1</w:t>
      </w:r>
      <w:r w:rsidRPr="00F4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7FE4">
        <w:rPr>
          <w:rFonts w:ascii="Times New Roman" w:hAnsi="Times New Roman" w:cs="Times New Roman"/>
          <w:sz w:val="28"/>
          <w:szCs w:val="28"/>
        </w:rPr>
        <w:t xml:space="preserve">Кодекса Республики Казахстан «Об административных правонарушениях» </w:t>
      </w:r>
      <w:r w:rsidRPr="00F47FE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наступает после </w:t>
      </w:r>
      <w:r w:rsidR="00F34031" w:rsidRPr="00F47FE4">
        <w:rPr>
          <w:rFonts w:ascii="Times New Roman" w:hAnsi="Times New Roman" w:cs="Times New Roman"/>
          <w:b/>
          <w:sz w:val="28"/>
          <w:szCs w:val="28"/>
          <w:u w:val="single"/>
        </w:rPr>
        <w:t>сроков обязательного внедрения СНТ,</w:t>
      </w:r>
      <w:r w:rsidR="00F47FE4">
        <w:rPr>
          <w:rFonts w:ascii="Times New Roman" w:hAnsi="Times New Roman" w:cs="Times New Roman"/>
          <w:sz w:val="28"/>
          <w:szCs w:val="28"/>
        </w:rPr>
        <w:t xml:space="preserve"> </w:t>
      </w:r>
      <w:r w:rsidR="00F47FE4" w:rsidRPr="00F47FE4">
        <w:rPr>
          <w:rFonts w:ascii="Times New Roman" w:hAnsi="Times New Roman" w:cs="Times New Roman"/>
          <w:sz w:val="28"/>
          <w:szCs w:val="28"/>
        </w:rPr>
        <w:t xml:space="preserve">в соответствие с приказом Первого заместителя Премьер-Министра Республики Казахстан – Министра финансов Республики Казахстан от </w:t>
      </w:r>
      <w:r w:rsidR="00B2646D">
        <w:rPr>
          <w:rFonts w:ascii="Times New Roman" w:hAnsi="Times New Roman"/>
          <w:sz w:val="28"/>
          <w:szCs w:val="28"/>
        </w:rPr>
        <w:t>1</w:t>
      </w:r>
      <w:r w:rsidR="00B2646D" w:rsidRPr="00B51BE8">
        <w:rPr>
          <w:rFonts w:ascii="Times New Roman" w:hAnsi="Times New Roman"/>
          <w:sz w:val="28"/>
          <w:szCs w:val="28"/>
        </w:rPr>
        <w:t xml:space="preserve">6 </w:t>
      </w:r>
      <w:r w:rsidR="00B2646D">
        <w:rPr>
          <w:rFonts w:ascii="Times New Roman" w:hAnsi="Times New Roman"/>
          <w:sz w:val="28"/>
          <w:szCs w:val="28"/>
        </w:rPr>
        <w:t>ноября</w:t>
      </w:r>
      <w:r w:rsidR="00B2646D" w:rsidRPr="00B51BE8">
        <w:rPr>
          <w:rFonts w:ascii="Times New Roman" w:hAnsi="Times New Roman"/>
          <w:sz w:val="28"/>
          <w:szCs w:val="28"/>
        </w:rPr>
        <w:t xml:space="preserve"> 2020 года № 1</w:t>
      </w:r>
      <w:r w:rsidR="00B2646D">
        <w:rPr>
          <w:rFonts w:ascii="Times New Roman" w:hAnsi="Times New Roman"/>
          <w:sz w:val="28"/>
          <w:szCs w:val="28"/>
        </w:rPr>
        <w:t xml:space="preserve">104 </w:t>
      </w:r>
      <w:r w:rsidR="00F47FE4" w:rsidRPr="00F47FE4">
        <w:rPr>
          <w:rFonts w:ascii="Times New Roman" w:hAnsi="Times New Roman" w:cs="Times New Roman"/>
          <w:sz w:val="28"/>
          <w:szCs w:val="28"/>
        </w:rPr>
        <w:t>«Об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документооборота».</w:t>
      </w:r>
      <w:proofErr w:type="gramEnd"/>
    </w:p>
    <w:p w:rsidR="00667DFD" w:rsidRDefault="00667DFD" w:rsidP="00F47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DFD" w:rsidRDefault="00667DFD" w:rsidP="00F47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42" w:rsidRDefault="00586642" w:rsidP="00F47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DFD" w:rsidRDefault="00667DFD" w:rsidP="00CA6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DFD" w:rsidRDefault="00667DFD" w:rsidP="0066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FE4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Карагандинской области</w:t>
      </w:r>
      <w:r w:rsidR="00BE3CDF">
        <w:rPr>
          <w:rFonts w:ascii="Times New Roman" w:hAnsi="Times New Roman" w:cs="Times New Roman"/>
          <w:sz w:val="28"/>
          <w:szCs w:val="28"/>
        </w:rPr>
        <w:t>.</w:t>
      </w:r>
    </w:p>
    <w:p w:rsidR="00051FF4" w:rsidRDefault="00051FF4" w:rsidP="0066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F4" w:rsidRDefault="00051FF4" w:rsidP="0066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F4" w:rsidRDefault="00051FF4" w:rsidP="0005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051FF4">
        <w:rPr>
          <w:rFonts w:ascii="Times New Roman" w:eastAsia="Times New Roman" w:hAnsi="Times New Roman" w:cs="Times New Roman"/>
          <w:b/>
          <w:sz w:val="36"/>
          <w:szCs w:val="36"/>
        </w:rPr>
        <w:t>Жадынама</w:t>
      </w:r>
      <w:proofErr w:type="spellEnd"/>
    </w:p>
    <w:p w:rsidR="00051FF4" w:rsidRPr="00051FF4" w:rsidRDefault="00051FF4" w:rsidP="0005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1FF4" w:rsidRPr="00051FF4" w:rsidRDefault="00051FF4" w:rsidP="0005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1FF4">
        <w:rPr>
          <w:rFonts w:ascii="Times New Roman" w:eastAsia="Times New Roman" w:hAnsi="Times New Roman" w:cs="Times New Roman"/>
          <w:b/>
          <w:sz w:val="36"/>
          <w:szCs w:val="36"/>
        </w:rPr>
        <w:t>Құрметті салық төлеушілер!!!</w:t>
      </w:r>
    </w:p>
    <w:p w:rsidR="00051FF4" w:rsidRPr="00051FF4" w:rsidRDefault="00051FF4" w:rsidP="0005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FF4" w:rsidRPr="00051FF4" w:rsidRDefault="00051FF4" w:rsidP="0005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2020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жылғы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F70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</w:t>
      </w:r>
      <w:r w:rsidR="00AF70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желтоқсанна</w:t>
      </w:r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ілеспе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жүкқұжаттарды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бұдан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 w:rsidRPr="00051F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1FF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– ТІЖ)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ресімдеу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пилоттық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жоба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асырылуда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FF4" w:rsidRDefault="00051FF4" w:rsidP="0005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ТІЖ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шығару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бойынша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міндеттеме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барлық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салық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төлеушілерге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51F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өткізетін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әкелетін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әкететін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ұйымдастырушылық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672A">
        <w:rPr>
          <w:rFonts w:ascii="Times New Roman" w:eastAsia="Times New Roman" w:hAnsi="Times New Roman" w:cs="Times New Roman"/>
          <w:sz w:val="28"/>
          <w:szCs w:val="28"/>
        </w:rPr>
        <w:t>нысан</w:t>
      </w:r>
      <w:r w:rsidRPr="00051FF4">
        <w:rPr>
          <w:rFonts w:ascii="Times New Roman" w:eastAsia="Times New Roman" w:hAnsi="Times New Roman" w:cs="Times New Roman"/>
          <w:sz w:val="28"/>
          <w:szCs w:val="28"/>
        </w:rPr>
        <w:t>ына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(ЖК, ЖШС)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қарамастан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жүктелген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және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келесі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жағдайларда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A67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туындайды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51FF4" w:rsidRDefault="00051FF4" w:rsidP="0005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654"/>
        <w:gridCol w:w="3260"/>
      </w:tblGrid>
      <w:tr w:rsidR="00051FF4" w:rsidRPr="00F47FE4" w:rsidTr="003B6C9A">
        <w:tc>
          <w:tcPr>
            <w:tcW w:w="426" w:type="dxa"/>
          </w:tcPr>
          <w:p w:rsidR="00051FF4" w:rsidRPr="00F47FE4" w:rsidRDefault="00051FF4" w:rsidP="003B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</w:tcPr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51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ТІЖ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ресімдеу</w:t>
            </w:r>
            <w:proofErr w:type="spellEnd"/>
          </w:p>
        </w:tc>
        <w:tc>
          <w:tcPr>
            <w:tcW w:w="3260" w:type="dxa"/>
          </w:tcPr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r w:rsidRPr="00051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ығару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мерзімдері</w:t>
            </w:r>
            <w:proofErr w:type="spellEnd"/>
          </w:p>
        </w:tc>
      </w:tr>
      <w:tr w:rsidR="00051FF4" w:rsidRPr="00F47FE4" w:rsidTr="003B6C9A">
        <w:trPr>
          <w:trHeight w:val="1110"/>
        </w:trPr>
        <w:tc>
          <w:tcPr>
            <w:tcW w:w="426" w:type="dxa"/>
          </w:tcPr>
          <w:p w:rsidR="00051FF4" w:rsidRPr="00051FF4" w:rsidRDefault="00051FF4" w:rsidP="003B6C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1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654" w:type="dxa"/>
          </w:tcPr>
          <w:p w:rsidR="00051FF4" w:rsidRPr="00051FF4" w:rsidRDefault="00051FF4" w:rsidP="00CA67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бойынша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акцизделетін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, ДС</w:t>
            </w:r>
            <w:proofErr w:type="gram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Ұ-</w:t>
            </w:r>
            <w:proofErr w:type="spellStart"/>
            <w:proofErr w:type="gram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ны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алып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қою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тізбесінен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және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акцизделетін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сату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бөлшек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сауданы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қоспағанда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vMerge w:val="restart"/>
          </w:tcPr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F4" w:rsidRPr="00051FF4" w:rsidRDefault="00051FF4" w:rsidP="00051F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сат</w:t>
            </w:r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басталғаннан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кешіктірмей</w:t>
            </w:r>
            <w:proofErr w:type="spellEnd"/>
          </w:p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051FF4" w:rsidRPr="00F47FE4" w:rsidTr="003B6C9A">
        <w:tc>
          <w:tcPr>
            <w:tcW w:w="426" w:type="dxa"/>
          </w:tcPr>
          <w:p w:rsidR="00051FF4" w:rsidRPr="00051FF4" w:rsidRDefault="00051FF4" w:rsidP="003B6C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1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654" w:type="dxa"/>
          </w:tcPr>
          <w:p w:rsidR="00051FF4" w:rsidRPr="00051FF4" w:rsidRDefault="00051FF4" w:rsidP="00CA67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электрондық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шот-фактуралар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Виртуалды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қой</w:t>
            </w:r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арқылы</w:t>
            </w:r>
            <w:proofErr w:type="spellEnd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жазылатын</w:t>
            </w:r>
            <w:proofErr w:type="spellEnd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сату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  <w:vMerge/>
          </w:tcPr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051FF4" w:rsidRPr="00F47FE4" w:rsidTr="003B6C9A">
        <w:tc>
          <w:tcPr>
            <w:tcW w:w="426" w:type="dxa"/>
          </w:tcPr>
          <w:p w:rsidR="00051FF4" w:rsidRPr="00051FF4" w:rsidRDefault="00051FF4" w:rsidP="003B6C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1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654" w:type="dxa"/>
          </w:tcPr>
          <w:p w:rsidR="00051FF4" w:rsidRPr="00051FF4" w:rsidRDefault="00051FF4" w:rsidP="003B6C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жеңіл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автокөлікпен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әкелуді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қоспағанда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ЕАЭ</w:t>
            </w:r>
            <w:proofErr w:type="gram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spellStart"/>
            <w:proofErr w:type="gram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ға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мүше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мемлекеттердің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әкелу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</w:tcPr>
          <w:p w:rsidR="00051FF4" w:rsidRPr="00051FF4" w:rsidRDefault="00051FF4" w:rsidP="00CA672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Мемлекеттік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шекарасын</w:t>
            </w:r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өткенге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дейін</w:t>
            </w:r>
            <w:proofErr w:type="spellEnd"/>
          </w:p>
        </w:tc>
      </w:tr>
      <w:tr w:rsidR="00051FF4" w:rsidRPr="00F47FE4" w:rsidTr="003B6C9A">
        <w:tc>
          <w:tcPr>
            <w:tcW w:w="426" w:type="dxa"/>
          </w:tcPr>
          <w:p w:rsidR="00051FF4" w:rsidRPr="00051FF4" w:rsidRDefault="00051FF4" w:rsidP="003B6C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1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654" w:type="dxa"/>
          </w:tcPr>
          <w:p w:rsidR="00051FF4" w:rsidRPr="00051FF4" w:rsidRDefault="00051FF4" w:rsidP="003B6C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gram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Ұ-</w:t>
            </w:r>
            <w:proofErr w:type="spellStart"/>
            <w:proofErr w:type="gram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ны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алып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қою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тізбесінен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электрондық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шот-фактуралар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ЕАЭО-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ға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мүше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болып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табылмайтын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мемлекеттердің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Виртуалды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қойма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арқылы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жазып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берілетін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әкету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  <w:vMerge w:val="restart"/>
          </w:tcPr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FF4" w:rsidRPr="00051FF4" w:rsidRDefault="00051FF4" w:rsidP="00051FF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басталғаннан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кешіктірмей</w:t>
            </w:r>
            <w:proofErr w:type="spellEnd"/>
          </w:p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051FF4" w:rsidRPr="00F47FE4" w:rsidTr="003B6C9A">
        <w:tc>
          <w:tcPr>
            <w:tcW w:w="426" w:type="dxa"/>
          </w:tcPr>
          <w:p w:rsidR="00051FF4" w:rsidRPr="00051FF4" w:rsidRDefault="00051FF4" w:rsidP="003B6C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1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654" w:type="dxa"/>
          </w:tcPr>
          <w:p w:rsidR="00051FF4" w:rsidRPr="00051FF4" w:rsidRDefault="00051FF4" w:rsidP="003B6C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жеңі</w:t>
            </w:r>
            <w:proofErr w:type="gram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автокөлікпен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әкетуді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қоспағанда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ЕАЭО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мүше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мемлекеттердің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әкету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  <w:vMerge/>
          </w:tcPr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051FF4" w:rsidRPr="00F47FE4" w:rsidTr="003B6C9A">
        <w:tc>
          <w:tcPr>
            <w:tcW w:w="426" w:type="dxa"/>
          </w:tcPr>
          <w:p w:rsidR="00051FF4" w:rsidRPr="00051FF4" w:rsidRDefault="00051FF4" w:rsidP="003B6C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1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654" w:type="dxa"/>
          </w:tcPr>
          <w:p w:rsidR="00051FF4" w:rsidRPr="00051FF4" w:rsidRDefault="00051FF4" w:rsidP="00CA672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мемлекеттік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меншікке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айналдырылған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үлікті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сат</w:t>
            </w:r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  <w:vMerge/>
          </w:tcPr>
          <w:p w:rsidR="00051FF4" w:rsidRPr="00051FF4" w:rsidRDefault="00051FF4" w:rsidP="003B6C9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051FF4" w:rsidRPr="00F47FE4" w:rsidTr="003B6C9A">
        <w:tc>
          <w:tcPr>
            <w:tcW w:w="426" w:type="dxa"/>
          </w:tcPr>
          <w:p w:rsidR="00051FF4" w:rsidRPr="00051FF4" w:rsidRDefault="00051FF4" w:rsidP="003B6C9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1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654" w:type="dxa"/>
          </w:tcPr>
          <w:p w:rsidR="00051FF4" w:rsidRPr="00051FF4" w:rsidRDefault="00051FF4" w:rsidP="00CA672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алтын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құрамды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өнімді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сат</w:t>
            </w:r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</w:tcPr>
          <w:p w:rsidR="00051FF4" w:rsidRPr="00051FF4" w:rsidRDefault="00051FF4" w:rsidP="00CA67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ай</w:t>
            </w:r>
            <w:proofErr w:type="gram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сайын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A672A">
              <w:rPr>
                <w:rFonts w:ascii="Times New Roman" w:eastAsia="Times New Roman" w:hAnsi="Times New Roman" w:cs="Times New Roman"/>
                <w:sz w:val="26"/>
                <w:szCs w:val="26"/>
              </w:rPr>
              <w:t>сат</w:t>
            </w:r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айынан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кейінгі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айдың</w:t>
            </w:r>
            <w:proofErr w:type="spellEnd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15-күнінен </w:t>
            </w:r>
            <w:proofErr w:type="spellStart"/>
            <w:r w:rsidRPr="00051FF4">
              <w:rPr>
                <w:rFonts w:ascii="Times New Roman" w:eastAsia="Times New Roman" w:hAnsi="Times New Roman" w:cs="Times New Roman"/>
                <w:sz w:val="26"/>
                <w:szCs w:val="26"/>
              </w:rPr>
              <w:t>кешіктірмей</w:t>
            </w:r>
            <w:proofErr w:type="spellEnd"/>
          </w:p>
        </w:tc>
      </w:tr>
    </w:tbl>
    <w:p w:rsidR="00051FF4" w:rsidRPr="00051FF4" w:rsidRDefault="00051FF4" w:rsidP="0005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FF4" w:rsidRPr="00051FF4" w:rsidRDefault="00051FF4" w:rsidP="0005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51FF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құқық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бұзушылық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Кодексінің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283-1-бабы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әкімшілік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жауапкершілік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051FF4">
        <w:rPr>
          <w:rFonts w:ascii="Times New Roman" w:eastAsia="Times New Roman" w:hAnsi="Times New Roman" w:cs="Times New Roman"/>
          <w:sz w:val="28"/>
          <w:szCs w:val="28"/>
        </w:rPr>
        <w:t>тауарлар</w:t>
      </w:r>
      <w:proofErr w:type="gramEnd"/>
      <w:r w:rsidRPr="00051FF4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ілеспе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жүкқұжаттарды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ресімдеу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міндет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қолданылатын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тауарлардың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тізбесін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сондай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ақ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ресімдеу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қағидаларын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құжат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айналымын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бекіту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туралы"Қазақстан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Премьер-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Министрінің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бірінші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орынбасары-Қазақстан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Қаржы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министрінің 20</w:t>
      </w:r>
      <w:r w:rsidR="00B2646D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жылғы </w:t>
      </w:r>
      <w:r w:rsidR="00B264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B2646D">
        <w:rPr>
          <w:rFonts w:ascii="Times New Roman" w:eastAsia="Times New Roman" w:hAnsi="Times New Roman" w:cs="Times New Roman"/>
          <w:sz w:val="28"/>
          <w:szCs w:val="28"/>
          <w:lang w:val="kk-KZ"/>
        </w:rPr>
        <w:t>қарашаның</w:t>
      </w:r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2646D">
        <w:rPr>
          <w:rFonts w:ascii="Times New Roman" w:eastAsia="Times New Roman" w:hAnsi="Times New Roman" w:cs="Times New Roman"/>
          <w:sz w:val="28"/>
          <w:szCs w:val="28"/>
          <w:lang w:val="kk-KZ"/>
        </w:rPr>
        <w:t>1104</w:t>
      </w:r>
      <w:bookmarkStart w:id="0" w:name="_GoBack"/>
      <w:bookmarkEnd w:id="0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бұйрығына</w:t>
      </w:r>
      <w:proofErr w:type="spellEnd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proofErr w:type="gramStart"/>
      <w:r w:rsidRPr="000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ІЖ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міндетті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түрде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енгізу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мерзімінен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кейін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басталады</w:t>
      </w:r>
      <w:proofErr w:type="spellEnd"/>
      <w:r w:rsidRPr="00051F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51FF4" w:rsidRDefault="00051FF4" w:rsidP="00051F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FF4" w:rsidRDefault="00051FF4" w:rsidP="00051F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FF4" w:rsidRDefault="00051FF4" w:rsidP="00051F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FF4" w:rsidRPr="00051FF4" w:rsidRDefault="00051FF4" w:rsidP="00051FF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Қарағанды облысы бойынша Мемлекеттік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051FF4" w:rsidRPr="00051FF4" w:rsidSect="00210A49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E68"/>
    <w:multiLevelType w:val="hybridMultilevel"/>
    <w:tmpl w:val="1B72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E5E"/>
    <w:multiLevelType w:val="hybridMultilevel"/>
    <w:tmpl w:val="C95C6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20350"/>
    <w:multiLevelType w:val="hybridMultilevel"/>
    <w:tmpl w:val="8BE8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78B"/>
    <w:rsid w:val="00021C42"/>
    <w:rsid w:val="00051FF4"/>
    <w:rsid w:val="00193B14"/>
    <w:rsid w:val="00210A49"/>
    <w:rsid w:val="00273101"/>
    <w:rsid w:val="0039637D"/>
    <w:rsid w:val="004D7163"/>
    <w:rsid w:val="00586642"/>
    <w:rsid w:val="005B3399"/>
    <w:rsid w:val="0066502A"/>
    <w:rsid w:val="00667DFD"/>
    <w:rsid w:val="006A02CB"/>
    <w:rsid w:val="006A11C8"/>
    <w:rsid w:val="006A7712"/>
    <w:rsid w:val="0071730E"/>
    <w:rsid w:val="009436EC"/>
    <w:rsid w:val="00A54027"/>
    <w:rsid w:val="00A72A1B"/>
    <w:rsid w:val="00AF7081"/>
    <w:rsid w:val="00B2646D"/>
    <w:rsid w:val="00BE3CDF"/>
    <w:rsid w:val="00CA672A"/>
    <w:rsid w:val="00D27DE5"/>
    <w:rsid w:val="00D37728"/>
    <w:rsid w:val="00DF55A8"/>
    <w:rsid w:val="00E74DB3"/>
    <w:rsid w:val="00E8378B"/>
    <w:rsid w:val="00F00AD4"/>
    <w:rsid w:val="00F34031"/>
    <w:rsid w:val="00F47FE4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3"/>
    <w:pPr>
      <w:ind w:left="720"/>
      <w:contextualSpacing/>
    </w:pPr>
  </w:style>
  <w:style w:type="table" w:styleId="a4">
    <w:name w:val="Table Grid"/>
    <w:basedOn w:val="a1"/>
    <w:uiPriority w:val="59"/>
    <w:rsid w:val="0021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3"/>
    <w:pPr>
      <w:ind w:left="720"/>
      <w:contextualSpacing/>
    </w:pPr>
  </w:style>
  <w:style w:type="table" w:styleId="a4">
    <w:name w:val="Table Grid"/>
    <w:basedOn w:val="a1"/>
    <w:uiPriority w:val="59"/>
    <w:rsid w:val="0021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shospanova</dc:creator>
  <cp:lastModifiedBy>Айтжанова Диана Аскаровна</cp:lastModifiedBy>
  <cp:revision>5</cp:revision>
  <cp:lastPrinted>2020-10-06T05:42:00Z</cp:lastPrinted>
  <dcterms:created xsi:type="dcterms:W3CDTF">2020-10-07T06:54:00Z</dcterms:created>
  <dcterms:modified xsi:type="dcterms:W3CDTF">2020-11-24T02:59:00Z</dcterms:modified>
</cp:coreProperties>
</file>