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88" w:rsidRPr="00A3617E" w:rsidRDefault="00150C88" w:rsidP="00150C88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A3617E">
        <w:rPr>
          <w:sz w:val="24"/>
          <w:szCs w:val="24"/>
        </w:rPr>
        <w:t xml:space="preserve">Приложение 26 </w:t>
      </w:r>
    </w:p>
    <w:p w:rsidR="00150C88" w:rsidRPr="00A3617E" w:rsidRDefault="00150C88" w:rsidP="00150C88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A3617E">
        <w:rPr>
          <w:sz w:val="24"/>
          <w:szCs w:val="24"/>
        </w:rPr>
        <w:t xml:space="preserve">к постановлению </w:t>
      </w:r>
    </w:p>
    <w:p w:rsidR="00150C88" w:rsidRPr="00A3617E" w:rsidRDefault="00150C88" w:rsidP="00150C88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A3617E">
        <w:rPr>
          <w:sz w:val="24"/>
          <w:szCs w:val="24"/>
        </w:rPr>
        <w:t xml:space="preserve">Главного государственного </w:t>
      </w:r>
      <w:bookmarkStart w:id="0" w:name="_GoBack"/>
      <w:bookmarkEnd w:id="0"/>
      <w:r w:rsidRPr="00A3617E">
        <w:rPr>
          <w:sz w:val="24"/>
          <w:szCs w:val="24"/>
        </w:rPr>
        <w:t>санитарного врача</w:t>
      </w:r>
    </w:p>
    <w:p w:rsidR="00150C88" w:rsidRPr="00A3617E" w:rsidRDefault="00150C88" w:rsidP="00150C88">
      <w:pPr>
        <w:tabs>
          <w:tab w:val="left" w:pos="1134"/>
        </w:tabs>
        <w:ind w:left="6379"/>
        <w:contextualSpacing/>
        <w:rPr>
          <w:sz w:val="24"/>
          <w:szCs w:val="24"/>
        </w:rPr>
      </w:pPr>
      <w:proofErr w:type="gramStart"/>
      <w:r w:rsidRPr="00A3617E">
        <w:rPr>
          <w:sz w:val="24"/>
          <w:szCs w:val="24"/>
        </w:rPr>
        <w:t>Карагандинской  области</w:t>
      </w:r>
      <w:proofErr w:type="gramEnd"/>
    </w:p>
    <w:p w:rsidR="00150C88" w:rsidRPr="00A3617E" w:rsidRDefault="00150C88" w:rsidP="00150C88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A3617E">
        <w:rPr>
          <w:rFonts w:ascii="Times New Roman" w:hAnsi="Times New Roman"/>
          <w:sz w:val="24"/>
          <w:szCs w:val="24"/>
        </w:rPr>
        <w:t>№ ____   от _______</w:t>
      </w:r>
      <w:proofErr w:type="gramStart"/>
      <w:r w:rsidRPr="00A3617E">
        <w:rPr>
          <w:rFonts w:ascii="Times New Roman" w:hAnsi="Times New Roman"/>
          <w:sz w:val="24"/>
          <w:szCs w:val="24"/>
        </w:rPr>
        <w:t>_  2020</w:t>
      </w:r>
      <w:proofErr w:type="gramEnd"/>
      <w:r w:rsidRPr="00A3617E">
        <w:rPr>
          <w:rFonts w:ascii="Times New Roman" w:hAnsi="Times New Roman"/>
          <w:sz w:val="24"/>
          <w:szCs w:val="24"/>
        </w:rPr>
        <w:t xml:space="preserve"> года</w:t>
      </w:r>
    </w:p>
    <w:p w:rsidR="00150C88" w:rsidRPr="00A3617E" w:rsidRDefault="00150C88" w:rsidP="00150C88">
      <w:pPr>
        <w:pStyle w:val="a3"/>
        <w:tabs>
          <w:tab w:val="left" w:pos="1134"/>
        </w:tabs>
        <w:spacing w:after="0" w:line="240" w:lineRule="auto"/>
        <w:ind w:left="6379"/>
        <w:rPr>
          <w:sz w:val="28"/>
          <w:szCs w:val="28"/>
        </w:rPr>
      </w:pPr>
    </w:p>
    <w:p w:rsidR="00150C88" w:rsidRPr="00A3617E" w:rsidRDefault="00150C88" w:rsidP="00150C88">
      <w:pPr>
        <w:tabs>
          <w:tab w:val="left" w:pos="1134"/>
        </w:tabs>
        <w:jc w:val="center"/>
        <w:rPr>
          <w:b/>
        </w:rPr>
      </w:pPr>
      <w:r w:rsidRPr="00210818">
        <w:rPr>
          <w:b/>
          <w:color w:val="FF0000"/>
          <w:highlight w:val="yellow"/>
        </w:rPr>
        <w:t>Перечень видов деятельности организаций и предприятий, деятельность которых не приостанавливается</w:t>
      </w:r>
      <w:r w:rsidRPr="00210818">
        <w:rPr>
          <w:b/>
          <w:color w:val="FF0000"/>
        </w:rPr>
        <w:t xml:space="preserve"> </w:t>
      </w:r>
      <w:r w:rsidRPr="00A3617E">
        <w:rPr>
          <w:b/>
        </w:rPr>
        <w:t>в период действия карантина</w:t>
      </w:r>
    </w:p>
    <w:p w:rsidR="00150C88" w:rsidRPr="00A3617E" w:rsidRDefault="00150C88" w:rsidP="00150C88">
      <w:pPr>
        <w:tabs>
          <w:tab w:val="left" w:pos="1134"/>
        </w:tabs>
        <w:jc w:val="center"/>
        <w:rPr>
          <w:b/>
        </w:rPr>
      </w:pP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системы здравоохранения</w:t>
      </w: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150C88" w:rsidRPr="00A3617E" w:rsidRDefault="00150C88" w:rsidP="00150C88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лаборатории и медицинские учреждения, имеющие лицензию на осуществление медицинской деятельности, в том числе стоматологические кабинеты и клиники;</w:t>
      </w:r>
    </w:p>
    <w:p w:rsidR="00150C88" w:rsidRPr="00A3617E" w:rsidRDefault="00150C88" w:rsidP="00150C88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 xml:space="preserve">объекты/субъекты реализующие изделия медицинского </w:t>
      </w:r>
      <w:proofErr w:type="gramStart"/>
      <w:r w:rsidRPr="00A3617E">
        <w:rPr>
          <w:rFonts w:eastAsia="Times New Roman"/>
          <w:szCs w:val="28"/>
        </w:rPr>
        <w:t xml:space="preserve">назначения,  </w:t>
      </w:r>
      <w:proofErr w:type="spellStart"/>
      <w:r w:rsidRPr="00A3617E">
        <w:rPr>
          <w:rFonts w:eastAsia="Times New Roman"/>
          <w:szCs w:val="28"/>
        </w:rPr>
        <w:t>т.ч</w:t>
      </w:r>
      <w:proofErr w:type="spellEnd"/>
      <w:r w:rsidRPr="00A3617E">
        <w:rPr>
          <w:rFonts w:eastAsia="Times New Roman"/>
          <w:szCs w:val="28"/>
        </w:rPr>
        <w:t>.</w:t>
      </w:r>
      <w:proofErr w:type="gramEnd"/>
      <w:r w:rsidRPr="00A3617E">
        <w:rPr>
          <w:rFonts w:eastAsia="Times New Roman"/>
          <w:szCs w:val="28"/>
        </w:rPr>
        <w:t xml:space="preserve"> оптики. 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инфраструктуры, жизнеобеспечения и коммунального хозяйства</w:t>
      </w: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150C88" w:rsidRPr="00A3617E" w:rsidRDefault="00150C88" w:rsidP="00150C8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электроэнергетические компании</w:t>
      </w:r>
    </w:p>
    <w:p w:rsidR="00150C88" w:rsidRPr="00A3617E" w:rsidRDefault="00150C88" w:rsidP="00150C8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</w:t>
      </w:r>
    </w:p>
    <w:p w:rsidR="00150C88" w:rsidRPr="00A3617E" w:rsidRDefault="00150C88" w:rsidP="00150C8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теплоснабжение</w:t>
      </w:r>
    </w:p>
    <w:p w:rsidR="00150C88" w:rsidRPr="00A3617E" w:rsidRDefault="00150C88" w:rsidP="00150C8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газоснабжение</w:t>
      </w:r>
    </w:p>
    <w:p w:rsidR="00150C88" w:rsidRPr="00A3617E" w:rsidRDefault="00150C88" w:rsidP="00150C8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</w:rPr>
        <w:t>услуги электриков, сантехников, лифтового хозяйства</w:t>
      </w:r>
    </w:p>
    <w:p w:rsidR="00150C88" w:rsidRPr="00A3617E" w:rsidRDefault="00150C88" w:rsidP="00150C8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пожарная служба</w:t>
      </w:r>
    </w:p>
    <w:p w:rsidR="00150C88" w:rsidRPr="00A3617E" w:rsidRDefault="00150C88" w:rsidP="00150C8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 xml:space="preserve">услуги по уборке улиц и помещений, КСК  </w:t>
      </w:r>
    </w:p>
    <w:p w:rsidR="00150C88" w:rsidRPr="00A3617E" w:rsidRDefault="00150C88" w:rsidP="00150C8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</w:rPr>
        <w:t>сбор, обработка и утилизация мусора и отходов</w:t>
      </w:r>
    </w:p>
    <w:p w:rsidR="00150C88" w:rsidRPr="00A3617E" w:rsidRDefault="00150C88" w:rsidP="00150C8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дезинфекция</w:t>
      </w:r>
    </w:p>
    <w:p w:rsidR="00150C88" w:rsidRPr="00A3617E" w:rsidRDefault="00150C88" w:rsidP="00150C8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 xml:space="preserve"> </w:t>
      </w:r>
      <w:r w:rsidRPr="00A3617E">
        <w:rPr>
          <w:rFonts w:eastAsia="Times New Roman"/>
          <w:kern w:val="24"/>
          <w:szCs w:val="28"/>
        </w:rPr>
        <w:t>строительство, ремонт, реконструкция автомобильных дорог и железнодорожных путей</w:t>
      </w:r>
      <w:r w:rsidRPr="00A3617E">
        <w:rPr>
          <w:rFonts w:eastAsia="Times New Roman"/>
          <w:szCs w:val="28"/>
        </w:rPr>
        <w:t>.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A3617E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транспорта и связи:</w:t>
      </w:r>
    </w:p>
    <w:p w:rsidR="00150C88" w:rsidRPr="00A3617E" w:rsidRDefault="00150C88" w:rsidP="00150C8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телекоммуникации</w:t>
      </w:r>
      <w:r w:rsidRPr="00A3617E">
        <w:rPr>
          <w:rFonts w:ascii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компании информационно-коммуникационных технологий </w:t>
      </w:r>
      <w:r w:rsidRPr="00A3617E">
        <w:rPr>
          <w:rFonts w:ascii="Times New Roman" w:eastAsia="Times New Roman" w:hAnsi="Times New Roman"/>
          <w:sz w:val="28"/>
          <w:szCs w:val="28"/>
        </w:rPr>
        <w:t>на всей территории области</w:t>
      </w:r>
      <w:r w:rsidRPr="00A3617E">
        <w:rPr>
          <w:rFonts w:ascii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услуги такси при соблюдении следующих мер:</w:t>
      </w:r>
    </w:p>
    <w:p w:rsidR="00150C88" w:rsidRPr="00A3617E" w:rsidRDefault="00150C88" w:rsidP="00150C8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перед началом/окончанием смены измерять температуру водителя бесконтактным термометром, с ведением отдельного журнала; </w:t>
      </w:r>
    </w:p>
    <w:p w:rsidR="00150C88" w:rsidRPr="00A3617E" w:rsidRDefault="00150C88" w:rsidP="00150C8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наличие средств индивидуальной защиты у водителя (маска, перчатки, антисептик);</w:t>
      </w:r>
    </w:p>
    <w:p w:rsidR="00150C88" w:rsidRPr="00A3617E" w:rsidRDefault="00150C88" w:rsidP="00150C8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наличие маркировки и шашки;</w:t>
      </w:r>
    </w:p>
    <w:p w:rsidR="00150C88" w:rsidRPr="00A3617E" w:rsidRDefault="00150C88" w:rsidP="00150C8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обязательное наличие маски у пассажира (перевозка пассажиров без маски не осуществляется);</w:t>
      </w:r>
    </w:p>
    <w:p w:rsidR="00150C88" w:rsidRPr="00A3617E" w:rsidRDefault="00150C88" w:rsidP="00150C8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обязательная дезинфекция машины (каждый час);</w:t>
      </w:r>
    </w:p>
    <w:p w:rsidR="00150C88" w:rsidRPr="00A3617E" w:rsidRDefault="00150C88" w:rsidP="00150C88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грузовые перевозки;</w:t>
      </w:r>
    </w:p>
    <w:p w:rsidR="00150C88" w:rsidRPr="00A3617E" w:rsidRDefault="00150C88" w:rsidP="00150C88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kern w:val="24"/>
          <w:szCs w:val="28"/>
        </w:rPr>
        <w:t xml:space="preserve">общественный транспорт </w:t>
      </w:r>
      <w:r w:rsidRPr="00A3617E">
        <w:rPr>
          <w:rFonts w:eastAsia="Times New Roman"/>
          <w:szCs w:val="28"/>
        </w:rPr>
        <w:t>на всей территории области;</w:t>
      </w:r>
    </w:p>
    <w:p w:rsidR="00150C88" w:rsidRPr="00A3617E" w:rsidRDefault="00150C88" w:rsidP="00150C88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lastRenderedPageBreak/>
        <w:t>аэропорты для внутренних авиарейсов согласно графика.</w:t>
      </w:r>
    </w:p>
    <w:p w:rsidR="00150C88" w:rsidRPr="00A3617E" w:rsidRDefault="00150C88" w:rsidP="00150C88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szCs w:val="28"/>
        </w:rPr>
        <w:t xml:space="preserve">автовокзал города Караганда и автостанции городов Шахтинск, Абай, Сарань, </w:t>
      </w:r>
      <w:proofErr w:type="spellStart"/>
      <w:r w:rsidRPr="00A3617E">
        <w:rPr>
          <w:szCs w:val="28"/>
        </w:rPr>
        <w:t>Жезказган</w:t>
      </w:r>
      <w:proofErr w:type="spellEnd"/>
      <w:r w:rsidRPr="00A3617E">
        <w:rPr>
          <w:szCs w:val="28"/>
        </w:rPr>
        <w:t xml:space="preserve">, </w:t>
      </w:r>
      <w:proofErr w:type="spellStart"/>
      <w:r w:rsidRPr="00A3617E">
        <w:rPr>
          <w:szCs w:val="28"/>
        </w:rPr>
        <w:t>Сатпаев</w:t>
      </w:r>
      <w:proofErr w:type="spellEnd"/>
      <w:r w:rsidRPr="00A3617E">
        <w:rPr>
          <w:szCs w:val="28"/>
        </w:rPr>
        <w:t xml:space="preserve">, поселков </w:t>
      </w:r>
      <w:proofErr w:type="spellStart"/>
      <w:r w:rsidRPr="00A3617E">
        <w:rPr>
          <w:szCs w:val="28"/>
        </w:rPr>
        <w:t>Топар</w:t>
      </w:r>
      <w:proofErr w:type="spellEnd"/>
      <w:r w:rsidRPr="00A3617E">
        <w:rPr>
          <w:szCs w:val="28"/>
        </w:rPr>
        <w:t xml:space="preserve">, Шахан, исключительно для обслуживания пассажирских автобусных рейсов по направлениям Караганда - Абай, Караганда - Сарань, Караганда – Шахтинск, Караганда – Шахан, Караганда – </w:t>
      </w:r>
      <w:proofErr w:type="spellStart"/>
      <w:r w:rsidRPr="00A3617E">
        <w:rPr>
          <w:szCs w:val="28"/>
        </w:rPr>
        <w:t>Топар</w:t>
      </w:r>
      <w:proofErr w:type="spellEnd"/>
      <w:r w:rsidRPr="00A3617E">
        <w:rPr>
          <w:szCs w:val="28"/>
        </w:rPr>
        <w:t xml:space="preserve">, </w:t>
      </w:r>
      <w:proofErr w:type="spellStart"/>
      <w:r w:rsidRPr="00A3617E">
        <w:rPr>
          <w:szCs w:val="28"/>
        </w:rPr>
        <w:t>Жезказган</w:t>
      </w:r>
      <w:proofErr w:type="spellEnd"/>
      <w:r w:rsidRPr="00A3617E">
        <w:rPr>
          <w:szCs w:val="28"/>
        </w:rPr>
        <w:t xml:space="preserve"> – </w:t>
      </w:r>
      <w:proofErr w:type="spellStart"/>
      <w:r w:rsidRPr="00A3617E">
        <w:rPr>
          <w:szCs w:val="28"/>
        </w:rPr>
        <w:t>Сатпаев</w:t>
      </w:r>
      <w:proofErr w:type="spellEnd"/>
      <w:r w:rsidRPr="00A3617E">
        <w:rPr>
          <w:szCs w:val="28"/>
        </w:rPr>
        <w:t>;</w:t>
      </w:r>
    </w:p>
    <w:p w:rsidR="00150C88" w:rsidRPr="00A3617E" w:rsidRDefault="00150C88" w:rsidP="00150C88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szCs w:val="28"/>
        </w:rPr>
        <w:t xml:space="preserve">железнодорожные вокзалы </w:t>
      </w:r>
      <w:r w:rsidRPr="00A3617E">
        <w:rPr>
          <w:rFonts w:eastAsia="Times New Roman"/>
          <w:szCs w:val="28"/>
        </w:rPr>
        <w:t>согласно графику.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3617E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Субъекты промышленности, сельского хозяйства и недропользования:</w:t>
      </w:r>
    </w:p>
    <w:p w:rsidR="00150C88" w:rsidRPr="00A3617E" w:rsidRDefault="00150C88" w:rsidP="00150C88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пищевая промышленность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</w:rPr>
        <w:t>сельское хозяйство, в том числе весенне-полевые работы</w:t>
      </w:r>
      <w:r w:rsidRPr="00A3617E">
        <w:rPr>
          <w:rFonts w:eastAsia="Times New Roman"/>
          <w:szCs w:val="28"/>
          <w:lang w:eastAsia="kk-KZ"/>
        </w:rPr>
        <w:t xml:space="preserve"> 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proofErr w:type="spellStart"/>
      <w:r w:rsidRPr="00A3617E">
        <w:rPr>
          <w:rFonts w:eastAsia="Times New Roman"/>
          <w:szCs w:val="28"/>
        </w:rPr>
        <w:t>химреагенты</w:t>
      </w:r>
      <w:proofErr w:type="spellEnd"/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 xml:space="preserve">лекарственные препараты 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медицинское оборудование/инструменты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</w:rPr>
        <w:t xml:space="preserve">продукты санитарной гигиены 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</w:rPr>
        <w:t>бумажные изделия для дома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</w:rPr>
        <w:t>машиностроение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</w:rPr>
        <w:t xml:space="preserve">металлургия 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  <w:lang w:eastAsia="kk-KZ"/>
        </w:rPr>
        <w:t>швейные производства</w:t>
      </w:r>
      <w:r w:rsidRPr="00A3617E">
        <w:rPr>
          <w:szCs w:val="28"/>
        </w:rPr>
        <w:t xml:space="preserve"> по выпуску марлевых и тканевых повязок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proofErr w:type="gramStart"/>
      <w:r w:rsidRPr="00A3617E">
        <w:rPr>
          <w:rFonts w:eastAsia="Times New Roman"/>
          <w:szCs w:val="28"/>
          <w:lang w:eastAsia="kk-KZ"/>
        </w:rPr>
        <w:t>горно-добывающая</w:t>
      </w:r>
      <w:proofErr w:type="gramEnd"/>
      <w:r w:rsidRPr="00A3617E">
        <w:rPr>
          <w:rFonts w:eastAsia="Times New Roman"/>
          <w:szCs w:val="28"/>
          <w:lang w:eastAsia="kk-KZ"/>
        </w:rPr>
        <w:t xml:space="preserve"> промышленность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  <w:lang w:eastAsia="kk-KZ"/>
        </w:rPr>
        <w:t>производство строительных материалов</w:t>
      </w:r>
    </w:p>
    <w:p w:rsidR="00150C88" w:rsidRPr="00A3617E" w:rsidRDefault="00150C88" w:rsidP="00150C8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lang w:eastAsia="kk-KZ"/>
        </w:rPr>
      </w:pPr>
      <w:r w:rsidRPr="00A3617E">
        <w:rPr>
          <w:rFonts w:eastAsia="Times New Roman"/>
          <w:szCs w:val="28"/>
          <w:lang w:eastAsia="kk-KZ"/>
        </w:rPr>
        <w:t>промышленные предприятия.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3617E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розничной торговли, услуги питания и строительство, а именно:</w:t>
      </w:r>
    </w:p>
    <w:p w:rsidR="00150C88" w:rsidRPr="00A3617E" w:rsidRDefault="00150C88" w:rsidP="00150C88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супермаркеты, продуктовые магазины (с правом реализации товаров первой необходимости) с ограничением времени работы с 8.00 до 22.00 часов;</w:t>
      </w:r>
    </w:p>
    <w:p w:rsidR="00150C88" w:rsidRPr="00A3617E" w:rsidRDefault="00150C88" w:rsidP="00150C88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объекты по реализации непродовольственных товаров, торговые дома и центры, торгово-развлекательные центры и режимом работы до 20:00 часов на всей территории области (</w:t>
      </w: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кроме города </w:t>
      </w:r>
      <w:r w:rsidRPr="00150C88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Темиртау </w:t>
      </w:r>
      <w:r w:rsidRPr="00A3617E">
        <w:rPr>
          <w:rFonts w:ascii="Times New Roman" w:eastAsia="Times New Roman" w:hAnsi="Times New Roman"/>
          <w:sz w:val="28"/>
          <w:szCs w:val="28"/>
        </w:rPr>
        <w:t xml:space="preserve">и поселка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района);</w:t>
      </w:r>
    </w:p>
    <w:p w:rsidR="00150C88" w:rsidRPr="00A3617E" w:rsidRDefault="00150C88" w:rsidP="00150C88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объекты по реализации непродовольственных товаров площадью до 2000 </w:t>
      </w:r>
      <w:proofErr w:type="spellStart"/>
      <w:r w:rsidRPr="00A3617E">
        <w:rPr>
          <w:rFonts w:ascii="Times New Roman" w:hAnsi="Times New Roman"/>
          <w:sz w:val="28"/>
          <w:szCs w:val="28"/>
        </w:rPr>
        <w:t>кв.м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. и режимом работы до 20:00 часов </w:t>
      </w: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в городе </w:t>
      </w:r>
      <w:r w:rsidRPr="00150C88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Темиртау </w:t>
      </w:r>
      <w:r w:rsidRPr="00A3617E">
        <w:rPr>
          <w:rFonts w:ascii="Times New Roman" w:eastAsia="Times New Roman" w:hAnsi="Times New Roman"/>
          <w:sz w:val="28"/>
          <w:szCs w:val="28"/>
        </w:rPr>
        <w:t xml:space="preserve">и поселке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района;</w:t>
      </w:r>
      <w:r w:rsidRPr="00A3617E">
        <w:rPr>
          <w:rFonts w:ascii="Times New Roman" w:hAnsi="Times New Roman"/>
          <w:sz w:val="28"/>
          <w:szCs w:val="28"/>
        </w:rPr>
        <w:t xml:space="preserve"> </w:t>
      </w:r>
    </w:p>
    <w:p w:rsidR="00150C88" w:rsidRPr="00A3617E" w:rsidRDefault="00150C88" w:rsidP="00150C88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бизнес-центры на всей территории Карагандинской области, </w:t>
      </w: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за исключением города </w:t>
      </w:r>
      <w:r w:rsidRPr="00150C88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>Темиртау</w:t>
      </w:r>
      <w:r w:rsidRPr="00150C88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 </w:t>
      </w:r>
      <w:r w:rsidRPr="00A3617E">
        <w:rPr>
          <w:rFonts w:ascii="Times New Roman" w:eastAsia="Times New Roman" w:hAnsi="Times New Roman"/>
          <w:sz w:val="28"/>
          <w:szCs w:val="28"/>
        </w:rPr>
        <w:t xml:space="preserve">и поселка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района; 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рынки по розничной и оптовой реализации продуктов питания </w:t>
      </w:r>
      <w:proofErr w:type="gramStart"/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Pr="00A3617E">
        <w:rPr>
          <w:rFonts w:ascii="Times New Roman" w:hAnsi="Times New Roman"/>
          <w:bCs/>
          <w:spacing w:val="-4"/>
          <w:sz w:val="28"/>
          <w:szCs w:val="28"/>
        </w:rPr>
        <w:t>ограничением</w:t>
      </w:r>
      <w:proofErr w:type="gramEnd"/>
      <w:r w:rsidRPr="00A3617E">
        <w:rPr>
          <w:rFonts w:ascii="Times New Roman" w:hAnsi="Times New Roman"/>
          <w:bCs/>
          <w:spacing w:val="-4"/>
          <w:sz w:val="28"/>
          <w:szCs w:val="28"/>
        </w:rPr>
        <w:t xml:space="preserve"> режима работы с 10:00 до 17:00</w:t>
      </w: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bCs/>
          <w:sz w:val="28"/>
          <w:szCs w:val="28"/>
        </w:rPr>
        <w:t>объекты общественного питания (</w:t>
      </w:r>
      <w:r w:rsidRPr="00150C88"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</w:rPr>
        <w:t>кроме расположенных на территории города Темиртау</w:t>
      </w:r>
      <w:r w:rsidRPr="00A3617E">
        <w:rPr>
          <w:rFonts w:ascii="Times New Roman" w:eastAsia="Times New Roman" w:hAnsi="Times New Roman"/>
          <w:bCs/>
          <w:sz w:val="28"/>
          <w:szCs w:val="28"/>
        </w:rPr>
        <w:t xml:space="preserve"> и в поселке </w:t>
      </w:r>
      <w:proofErr w:type="spellStart"/>
      <w:r w:rsidRPr="00A3617E">
        <w:rPr>
          <w:rFonts w:ascii="Times New Roman" w:eastAsia="Times New Roman" w:hAnsi="Times New Roman"/>
          <w:bCs/>
          <w:sz w:val="28"/>
          <w:szCs w:val="28"/>
        </w:rPr>
        <w:t>Ботакара</w:t>
      </w:r>
      <w:proofErr w:type="spellEnd"/>
      <w:r w:rsidRPr="00A361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A3617E">
        <w:rPr>
          <w:rFonts w:ascii="Times New Roman" w:eastAsia="Times New Roman" w:hAnsi="Times New Roman"/>
          <w:bCs/>
          <w:sz w:val="28"/>
          <w:szCs w:val="28"/>
        </w:rPr>
        <w:t>Бухаржырауского</w:t>
      </w:r>
      <w:proofErr w:type="spellEnd"/>
      <w:r w:rsidRPr="00A3617E">
        <w:rPr>
          <w:rFonts w:ascii="Times New Roman" w:eastAsia="Times New Roman" w:hAnsi="Times New Roman"/>
          <w:bCs/>
          <w:sz w:val="28"/>
          <w:szCs w:val="28"/>
        </w:rPr>
        <w:t xml:space="preserve"> района), в том числе летние площадки, за исключением объектов общественного питания, расположенные в торговых домах и центрах, торгово-развлекательных центрах, бизнес-центрах, административных зданиях, на рынках;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продовольственные рынки (вне зданий)</w:t>
      </w:r>
      <w:r w:rsidRPr="00A3617E">
        <w:rPr>
          <w:rFonts w:ascii="Times New Roman" w:hAnsi="Times New Roman"/>
          <w:sz w:val="28"/>
          <w:szCs w:val="28"/>
        </w:rPr>
        <w:t xml:space="preserve"> с режимом работы до 17:00 часов на всей территории области; 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bCs/>
          <w:sz w:val="28"/>
          <w:szCs w:val="28"/>
        </w:rPr>
        <w:t>объекты, реализующие периодические печатные издания (газеты, журналы);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цветочные магазины и павильоны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аптечные организации;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>АЗС, АГЗС, ГНС,</w:t>
      </w:r>
      <w:r w:rsidRPr="00A3617E">
        <w:rPr>
          <w:rFonts w:ascii="Times New Roman" w:hAnsi="Times New Roman"/>
          <w:sz w:val="28"/>
          <w:szCs w:val="28"/>
        </w:rPr>
        <w:t xml:space="preserve"> нефтебазы, нефтехранилища, </w:t>
      </w:r>
      <w:r w:rsidRPr="00A3617E">
        <w:rPr>
          <w:rFonts w:ascii="Times New Roman" w:eastAsia="Times New Roman" w:hAnsi="Times New Roman"/>
          <w:sz w:val="28"/>
          <w:szCs w:val="28"/>
        </w:rPr>
        <w:t>а также компании по доставке газа на предприятия;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>рестораны/бары/кафе/столовые (только для доставки);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 xml:space="preserve">строительство; 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>реализация строительных материалов в специализированных магазинах;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kern w:val="24"/>
          <w:sz w:val="28"/>
          <w:szCs w:val="28"/>
        </w:rPr>
        <w:t xml:space="preserve">реализация, </w:t>
      </w:r>
      <w:r w:rsidRPr="00A3617E">
        <w:rPr>
          <w:rFonts w:ascii="Times New Roman" w:hAnsi="Times New Roman"/>
          <w:sz w:val="28"/>
          <w:szCs w:val="28"/>
        </w:rPr>
        <w:t xml:space="preserve">исключительно </w:t>
      </w:r>
      <w:proofErr w:type="gramStart"/>
      <w:r w:rsidRPr="00A3617E">
        <w:rPr>
          <w:rFonts w:ascii="Times New Roman" w:hAnsi="Times New Roman"/>
          <w:sz w:val="28"/>
          <w:szCs w:val="28"/>
        </w:rPr>
        <w:t>в  режиме</w:t>
      </w:r>
      <w:proofErr w:type="gramEnd"/>
      <w:r w:rsidRPr="00A3617E">
        <w:rPr>
          <w:rFonts w:ascii="Times New Roman" w:hAnsi="Times New Roman"/>
          <w:sz w:val="28"/>
          <w:szCs w:val="28"/>
        </w:rPr>
        <w:t xml:space="preserve"> доставки продукции от магазина до покупателя: бытовой техники и электротоваров, товаров для животных, бытовой химии, а также запасных частей и расходных материалов из объектов площадью более 2000 </w:t>
      </w:r>
      <w:proofErr w:type="spellStart"/>
      <w:r w:rsidRPr="00A3617E">
        <w:rPr>
          <w:rFonts w:ascii="Times New Roman" w:hAnsi="Times New Roman"/>
          <w:sz w:val="28"/>
          <w:szCs w:val="28"/>
        </w:rPr>
        <w:t>кв.м</w:t>
      </w:r>
      <w:proofErr w:type="spellEnd"/>
      <w:r w:rsidRPr="00A3617E">
        <w:rPr>
          <w:rFonts w:ascii="Times New Roman" w:hAnsi="Times New Roman"/>
          <w:sz w:val="28"/>
          <w:szCs w:val="28"/>
        </w:rPr>
        <w:t>. на всей территории области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kern w:val="24"/>
          <w:sz w:val="28"/>
          <w:szCs w:val="28"/>
        </w:rPr>
        <w:t xml:space="preserve">склады всех видов </w:t>
      </w:r>
      <w:r w:rsidRPr="00A3617E">
        <w:rPr>
          <w:rFonts w:ascii="Times New Roman" w:eastAsia="Times New Roman" w:hAnsi="Times New Roman"/>
          <w:sz w:val="28"/>
          <w:szCs w:val="28"/>
        </w:rPr>
        <w:t>на всей территории области.</w:t>
      </w:r>
    </w:p>
    <w:p w:rsidR="00150C88" w:rsidRPr="00A3617E" w:rsidRDefault="00150C88" w:rsidP="00150C8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непродовольственные магазины с общей площадью до 2000 </w:t>
      </w:r>
      <w:proofErr w:type="spellStart"/>
      <w:r w:rsidRPr="00A3617E">
        <w:rPr>
          <w:rFonts w:ascii="Times New Roman" w:hAnsi="Times New Roman"/>
          <w:sz w:val="28"/>
          <w:szCs w:val="28"/>
        </w:rPr>
        <w:t>кв.м</w:t>
      </w:r>
      <w:proofErr w:type="spellEnd"/>
      <w:r w:rsidRPr="00A3617E">
        <w:rPr>
          <w:rFonts w:ascii="Times New Roman" w:hAnsi="Times New Roman"/>
          <w:sz w:val="28"/>
          <w:szCs w:val="28"/>
        </w:rPr>
        <w:t>., расположенные на первых этажах в торгово-развлекательных центрах, торговых домах, бизнес центрах при наличии отдельного входа/выхода с улицы и изолированные от других объектов (</w:t>
      </w: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>за исключением города Темиртау</w:t>
      </w:r>
      <w:r w:rsidRPr="00150C88">
        <w:rPr>
          <w:rFonts w:ascii="Times New Roman" w:hAnsi="Times New Roman"/>
          <w:color w:val="FF0000"/>
          <w:sz w:val="28"/>
          <w:szCs w:val="28"/>
          <w:highlight w:val="yellow"/>
        </w:rPr>
        <w:t>,</w:t>
      </w:r>
      <w:r w:rsidRPr="00A3617E">
        <w:rPr>
          <w:rFonts w:ascii="Times New Roman" w:hAnsi="Times New Roman"/>
          <w:sz w:val="28"/>
          <w:szCs w:val="28"/>
        </w:rPr>
        <w:t xml:space="preserve"> поселка </w:t>
      </w:r>
      <w:proofErr w:type="spellStart"/>
      <w:r w:rsidRPr="00A3617E">
        <w:rPr>
          <w:rFonts w:ascii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района).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3617E">
        <w:rPr>
          <w:rFonts w:ascii="Times New Roman" w:eastAsia="Times New Roman" w:hAnsi="Times New Roman"/>
          <w:b/>
          <w:sz w:val="28"/>
          <w:szCs w:val="28"/>
          <w:lang w:eastAsia="ru-RU"/>
        </w:rPr>
        <w:t>Другие важны</w:t>
      </w:r>
      <w:r w:rsidRPr="00A3617E">
        <w:rPr>
          <w:rFonts w:ascii="Times New Roman" w:eastAsia="Times New Roman" w:hAnsi="Times New Roman"/>
          <w:b/>
          <w:sz w:val="28"/>
          <w:szCs w:val="28"/>
        </w:rPr>
        <w:t>е</w:t>
      </w:r>
      <w:r w:rsidRPr="00A361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услуги, а именно: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3617E">
        <w:rPr>
          <w:rFonts w:ascii="Times New Roman" w:hAnsi="Times New Roman"/>
          <w:bCs/>
          <w:sz w:val="28"/>
          <w:szCs w:val="28"/>
        </w:rPr>
        <w:t xml:space="preserve">дежурные группы в детских садах на всей территории Карагандинской области </w:t>
      </w:r>
      <w:r w:rsidRPr="00A3617E">
        <w:rPr>
          <w:rFonts w:ascii="Times New Roman" w:hAnsi="Times New Roman"/>
          <w:sz w:val="28"/>
          <w:szCs w:val="28"/>
        </w:rPr>
        <w:t>(</w:t>
      </w:r>
      <w:r w:rsidRPr="00210818">
        <w:rPr>
          <w:rFonts w:ascii="Times New Roman" w:hAnsi="Times New Roman"/>
          <w:b/>
          <w:color w:val="FF0000"/>
          <w:sz w:val="28"/>
          <w:szCs w:val="28"/>
          <w:highlight w:val="yellow"/>
        </w:rPr>
        <w:t>за исключением города Темиртау</w:t>
      </w:r>
      <w:r w:rsidRPr="00A3617E">
        <w:rPr>
          <w:rFonts w:ascii="Times New Roman" w:hAnsi="Times New Roman"/>
          <w:sz w:val="28"/>
          <w:szCs w:val="28"/>
        </w:rPr>
        <w:t xml:space="preserve">, поселка </w:t>
      </w:r>
      <w:proofErr w:type="spellStart"/>
      <w:r w:rsidRPr="00A3617E">
        <w:rPr>
          <w:rFonts w:ascii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района)</w:t>
      </w:r>
      <w:r w:rsidRPr="00A3617E">
        <w:rPr>
          <w:rFonts w:ascii="Times New Roman" w:hAnsi="Times New Roman"/>
          <w:bCs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финансовые институты АО «Национальный управляющий холдинг «</w:t>
      </w:r>
      <w:proofErr w:type="spellStart"/>
      <w:r w:rsidRPr="00A3617E">
        <w:rPr>
          <w:rFonts w:ascii="Times New Roman" w:hAnsi="Times New Roman"/>
          <w:sz w:val="28"/>
          <w:szCs w:val="28"/>
        </w:rPr>
        <w:t>КазАгро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», Карагандинский филиал АО «Фонд развития предпринимательства «Даму», филиалы и отделения </w:t>
      </w:r>
      <w:r w:rsidRPr="00A3617E">
        <w:rPr>
          <w:rFonts w:ascii="Times New Roman" w:hAnsi="Times New Roman"/>
          <w:sz w:val="28"/>
          <w:szCs w:val="28"/>
          <w:lang w:val="kk-KZ"/>
        </w:rPr>
        <w:t>АО «Казпочта» (особый режим работы).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филиалы и отделения банков второго уровня, центры обслуживания населения, ломбарды, обменные пункты, </w:t>
      </w:r>
      <w:proofErr w:type="spellStart"/>
      <w:r w:rsidRPr="00A3617E">
        <w:rPr>
          <w:rFonts w:ascii="Times New Roman" w:hAnsi="Times New Roman"/>
          <w:sz w:val="28"/>
          <w:szCs w:val="28"/>
        </w:rPr>
        <w:t>микрофинансовые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617E">
        <w:rPr>
          <w:rFonts w:ascii="Times New Roman" w:hAnsi="Times New Roman"/>
          <w:sz w:val="28"/>
          <w:szCs w:val="28"/>
        </w:rPr>
        <w:t>микрокредитные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организации </w:t>
      </w:r>
      <w:r w:rsidRPr="00A3617E">
        <w:rPr>
          <w:rFonts w:ascii="Times New Roman" w:eastAsia="Times New Roman" w:hAnsi="Times New Roman"/>
          <w:sz w:val="28"/>
          <w:szCs w:val="28"/>
        </w:rPr>
        <w:t>на всей территории области</w:t>
      </w:r>
      <w:r w:rsidRPr="00A3617E">
        <w:rPr>
          <w:rFonts w:ascii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детские коррекционные объекты </w:t>
      </w:r>
      <w:r w:rsidRPr="00A3617E">
        <w:rPr>
          <w:rFonts w:ascii="Times New Roman" w:hAnsi="Times New Roman"/>
          <w:bCs/>
          <w:sz w:val="28"/>
          <w:szCs w:val="28"/>
          <w:lang w:val="kk-KZ"/>
        </w:rPr>
        <w:t>(по предварительной записи)</w:t>
      </w:r>
      <w:r w:rsidRPr="00A3617E">
        <w:rPr>
          <w:rFonts w:ascii="Times New Roman" w:hAnsi="Times New Roman"/>
          <w:sz w:val="28"/>
          <w:szCs w:val="28"/>
        </w:rPr>
        <w:t xml:space="preserve"> на всей территории области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bCs/>
          <w:sz w:val="28"/>
          <w:szCs w:val="28"/>
        </w:rPr>
        <w:t>объекты культуры</w:t>
      </w:r>
      <w:r w:rsidRPr="00A3617E">
        <w:rPr>
          <w:rFonts w:ascii="Times New Roman" w:hAnsi="Times New Roman"/>
          <w:sz w:val="28"/>
          <w:szCs w:val="28"/>
        </w:rPr>
        <w:t xml:space="preserve"> (</w:t>
      </w:r>
      <w:r w:rsidRPr="00A3617E">
        <w:rPr>
          <w:rFonts w:ascii="Times New Roman" w:hAnsi="Times New Roman"/>
          <w:iCs/>
          <w:sz w:val="28"/>
          <w:szCs w:val="28"/>
        </w:rPr>
        <w:t>индивидуальные и групповые репетиции до 30 чел.)</w:t>
      </w:r>
      <w:r w:rsidRPr="00A3617E">
        <w:rPr>
          <w:rFonts w:ascii="Times New Roman" w:hAnsi="Times New Roman"/>
          <w:sz w:val="28"/>
          <w:szCs w:val="28"/>
        </w:rPr>
        <w:t xml:space="preserve"> на всей территории области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страховые компании </w:t>
      </w:r>
      <w:r w:rsidRPr="00A3617E">
        <w:rPr>
          <w:rFonts w:ascii="Times New Roman" w:eastAsia="Times New Roman" w:hAnsi="Times New Roman"/>
          <w:sz w:val="28"/>
          <w:szCs w:val="28"/>
        </w:rPr>
        <w:t>на всей территории области;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почтовые, курьерские и грузовые услуги;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>сервисы доставки продуктов питания, лекарств и медицинских изделий, а также товаров первой необходимости;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 xml:space="preserve">торговля сельскохозяйственной техникой, оборудованием и </w:t>
      </w:r>
      <w:proofErr w:type="gramStart"/>
      <w:r w:rsidRPr="00A3617E">
        <w:rPr>
          <w:rFonts w:ascii="Times New Roman" w:eastAsia="Times New Roman" w:hAnsi="Times New Roman"/>
          <w:sz w:val="28"/>
          <w:szCs w:val="28"/>
        </w:rPr>
        <w:t>деталями</w:t>
      </w:r>
      <w:proofErr w:type="gramEnd"/>
      <w:r w:rsidRPr="00A3617E">
        <w:rPr>
          <w:rFonts w:ascii="Times New Roman" w:eastAsia="Times New Roman" w:hAnsi="Times New Roman"/>
          <w:sz w:val="28"/>
          <w:szCs w:val="28"/>
        </w:rPr>
        <w:t xml:space="preserve"> и принадлежностями к ним (ОКЭД 46610);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>склад/дистрибуция продуктов питания, лекарственных препаратов и медицинских изделий;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lastRenderedPageBreak/>
        <w:t>гостиницы, хостелы, отели (</w:t>
      </w: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>за исключением города Темиртау</w:t>
      </w:r>
      <w:r w:rsidRPr="00A3617E">
        <w:rPr>
          <w:rFonts w:ascii="Times New Roman" w:hAnsi="Times New Roman"/>
          <w:sz w:val="28"/>
          <w:szCs w:val="28"/>
        </w:rPr>
        <w:t xml:space="preserve">, поселка </w:t>
      </w:r>
      <w:proofErr w:type="spellStart"/>
      <w:r w:rsidRPr="00A3617E">
        <w:rPr>
          <w:rFonts w:ascii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 района</w:t>
      </w:r>
      <w:r w:rsidRPr="00A3617E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 xml:space="preserve">дома отдыха, санатории и профилактории (только для размещения персонала на казарменный режим и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карантинизированных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больных);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 xml:space="preserve">общежития (только для размещения персонала на казарменный режим и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карантинизированных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больных);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3617E">
        <w:rPr>
          <w:rFonts w:ascii="Times New Roman" w:eastAsia="Times New Roman" w:hAnsi="Times New Roman"/>
          <w:sz w:val="28"/>
          <w:szCs w:val="28"/>
          <w:lang w:eastAsia="kk-KZ"/>
        </w:rPr>
        <w:t xml:space="preserve">парикмахерские, </w:t>
      </w:r>
      <w:r w:rsidRPr="00A3617E">
        <w:rPr>
          <w:rFonts w:ascii="Times New Roman" w:eastAsia="Times New Roman" w:hAnsi="Times New Roman"/>
          <w:bCs/>
          <w:sz w:val="28"/>
          <w:szCs w:val="28"/>
        </w:rPr>
        <w:t>салоны красоты и косметические услуги</w:t>
      </w:r>
      <w:r w:rsidRPr="00A3617E">
        <w:rPr>
          <w:rFonts w:ascii="Times New Roman" w:eastAsia="Times New Roman" w:hAnsi="Times New Roman"/>
          <w:sz w:val="28"/>
          <w:szCs w:val="28"/>
          <w:lang w:eastAsia="kk-KZ"/>
        </w:rPr>
        <w:t xml:space="preserve"> (по предварительной записи) </w:t>
      </w:r>
      <w:r w:rsidRPr="00A3617E">
        <w:rPr>
          <w:rFonts w:ascii="Times New Roman" w:hAnsi="Times New Roman"/>
          <w:sz w:val="28"/>
          <w:szCs w:val="28"/>
        </w:rPr>
        <w:t xml:space="preserve">и режимом работы до 20:00 часов, </w:t>
      </w:r>
      <w:r w:rsidRPr="00150C88">
        <w:rPr>
          <w:rFonts w:ascii="Times New Roman" w:hAnsi="Times New Roman"/>
          <w:color w:val="FF0000"/>
          <w:sz w:val="28"/>
          <w:szCs w:val="28"/>
          <w:highlight w:val="yellow"/>
        </w:rPr>
        <w:t>(</w:t>
      </w: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кроме города </w:t>
      </w:r>
      <w:r w:rsidRPr="00150C88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>Темиртау</w:t>
      </w:r>
      <w:r w:rsidRPr="00A3617E">
        <w:rPr>
          <w:rFonts w:ascii="Times New Roman" w:eastAsia="Times New Roman" w:hAnsi="Times New Roman"/>
          <w:sz w:val="28"/>
          <w:szCs w:val="28"/>
        </w:rPr>
        <w:t xml:space="preserve"> и поселка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района)</w:t>
      </w:r>
      <w:r w:rsidRPr="00A3617E">
        <w:rPr>
          <w:rFonts w:ascii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clear" w:pos="1211"/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150C88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eastAsia="kk-KZ"/>
        </w:rPr>
        <w:t xml:space="preserve">в городе </w:t>
      </w:r>
      <w:r w:rsidRPr="00150C88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>Темиртау</w:t>
      </w:r>
      <w:r w:rsidRPr="00A3617E">
        <w:rPr>
          <w:rFonts w:ascii="Times New Roman" w:eastAsia="Times New Roman" w:hAnsi="Times New Roman"/>
          <w:sz w:val="28"/>
          <w:szCs w:val="28"/>
        </w:rPr>
        <w:t xml:space="preserve"> и поселке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Ботакара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617E">
        <w:rPr>
          <w:rFonts w:ascii="Times New Roman" w:eastAsia="Times New Roman" w:hAnsi="Times New Roman"/>
          <w:sz w:val="28"/>
          <w:szCs w:val="28"/>
        </w:rPr>
        <w:t>Бухар-Жырауского</w:t>
      </w:r>
      <w:proofErr w:type="spellEnd"/>
      <w:r w:rsidRPr="00A3617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A3617E">
        <w:rPr>
          <w:rFonts w:ascii="Times New Roman" w:eastAsia="Times New Roman" w:hAnsi="Times New Roman"/>
          <w:sz w:val="28"/>
          <w:szCs w:val="28"/>
          <w:lang w:eastAsia="kk-KZ"/>
        </w:rPr>
        <w:t xml:space="preserve"> парикмахерские, </w:t>
      </w:r>
      <w:r w:rsidRPr="00A3617E">
        <w:rPr>
          <w:rFonts w:ascii="Times New Roman" w:eastAsia="Times New Roman" w:hAnsi="Times New Roman"/>
          <w:bCs/>
          <w:sz w:val="28"/>
          <w:szCs w:val="28"/>
        </w:rPr>
        <w:t>салоны красоты и косметические услуги</w:t>
      </w:r>
      <w:r w:rsidRPr="00A3617E">
        <w:rPr>
          <w:rFonts w:ascii="Times New Roman" w:eastAsia="Times New Roman" w:hAnsi="Times New Roman"/>
          <w:sz w:val="28"/>
          <w:szCs w:val="28"/>
          <w:lang w:eastAsia="kk-KZ"/>
        </w:rPr>
        <w:t xml:space="preserve"> (по предварительной записи) </w:t>
      </w:r>
      <w:r w:rsidRPr="00A3617E">
        <w:rPr>
          <w:rFonts w:ascii="Times New Roman" w:hAnsi="Times New Roman"/>
          <w:sz w:val="28"/>
          <w:szCs w:val="28"/>
        </w:rPr>
        <w:t>и режимом работы до 20:00 часов, за исключением объектов, расположенные в торговых домах, центрах, бизнес-центрах и других объектах, чья деятельность не разрешена в период карантина;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3617E">
        <w:rPr>
          <w:rFonts w:ascii="Times New Roman" w:hAnsi="Times New Roman"/>
          <w:sz w:val="28"/>
          <w:szCs w:val="28"/>
        </w:rPr>
        <w:t xml:space="preserve">бани, сауны, </w:t>
      </w:r>
      <w:proofErr w:type="spellStart"/>
      <w:r w:rsidRPr="00A3617E">
        <w:rPr>
          <w:rFonts w:ascii="Times New Roman" w:hAnsi="Times New Roman"/>
          <w:sz w:val="28"/>
          <w:szCs w:val="28"/>
        </w:rPr>
        <w:t>спа</w:t>
      </w:r>
      <w:proofErr w:type="spellEnd"/>
      <w:r w:rsidRPr="00A3617E">
        <w:rPr>
          <w:rFonts w:ascii="Times New Roman" w:hAnsi="Times New Roman"/>
          <w:sz w:val="28"/>
          <w:szCs w:val="28"/>
        </w:rPr>
        <w:t xml:space="preserve">-центры на всей территории Карагандинской области, </w:t>
      </w:r>
    </w:p>
    <w:p w:rsidR="00150C88" w:rsidRPr="00150C88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eastAsia="kk-KZ"/>
        </w:rPr>
      </w:pPr>
      <w:r w:rsidRPr="00A3617E">
        <w:rPr>
          <w:rFonts w:ascii="Times New Roman" w:hAnsi="Times New Roman"/>
          <w:sz w:val="28"/>
          <w:szCs w:val="28"/>
        </w:rPr>
        <w:t xml:space="preserve">офисы на всей территории области, </w:t>
      </w: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за исключением города Темиртау; 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150C88">
        <w:rPr>
          <w:rFonts w:ascii="Times New Roman" w:hAnsi="Times New Roman"/>
          <w:b/>
          <w:color w:val="FF0000"/>
          <w:sz w:val="28"/>
          <w:szCs w:val="28"/>
          <w:highlight w:val="yellow"/>
        </w:rPr>
        <w:t>в городе Темиртау офисы,</w:t>
      </w:r>
      <w:r w:rsidRPr="00150C88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  <w:r w:rsidRPr="00A3617E">
        <w:rPr>
          <w:rFonts w:ascii="Times New Roman" w:hAnsi="Times New Roman"/>
          <w:sz w:val="28"/>
          <w:szCs w:val="28"/>
        </w:rPr>
        <w:t>за исключением, расположенных в объектах площадью более 2000кв.м, бизнес-центрах и других объектах, чья деятельность не разрешена в период карантина;</w:t>
      </w:r>
    </w:p>
    <w:p w:rsidR="00150C88" w:rsidRPr="00A3617E" w:rsidRDefault="00150C88" w:rsidP="00150C88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ind w:hanging="502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дома престарелых;</w:t>
      </w:r>
    </w:p>
    <w:p w:rsidR="00150C88" w:rsidRPr="00A3617E" w:rsidRDefault="00150C88" w:rsidP="00150C88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приюты для детей;</w:t>
      </w:r>
    </w:p>
    <w:p w:rsidR="00150C88" w:rsidRPr="00A3617E" w:rsidRDefault="00150C88" w:rsidP="00150C88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 xml:space="preserve">приюты для бездомных; </w:t>
      </w:r>
    </w:p>
    <w:p w:rsidR="00150C88" w:rsidRPr="00A3617E" w:rsidRDefault="00150C88" w:rsidP="00150C88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приюты для животных;</w:t>
      </w:r>
    </w:p>
    <w:p w:rsidR="00150C88" w:rsidRPr="00A3617E" w:rsidRDefault="00150C88" w:rsidP="00150C88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A3617E">
        <w:rPr>
          <w:rFonts w:eastAsia="Times New Roman"/>
          <w:szCs w:val="28"/>
        </w:rPr>
        <w:t>агентства ритуальных услуг и кладбища;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СМИ;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волонтеры в форменной одежде или со знаками отличия;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СВХ;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охрана объектов</w:t>
      </w: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 xml:space="preserve">адвокатские и нотариальные услуги </w:t>
      </w:r>
      <w:r w:rsidRPr="00A3617E">
        <w:rPr>
          <w:rFonts w:ascii="Times New Roman" w:hAnsi="Times New Roman"/>
          <w:sz w:val="28"/>
          <w:szCs w:val="28"/>
          <w:lang w:val="kk-KZ"/>
        </w:rPr>
        <w:t>(по предварительной записи)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>частные судебные исполнители;</w:t>
      </w:r>
      <w:r w:rsidRPr="00A3617E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bCs/>
          <w:sz w:val="28"/>
          <w:szCs w:val="28"/>
          <w:lang w:val="kk-KZ"/>
        </w:rPr>
        <w:t>объекты оказывающие юридическую помощь и консультации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ветеринарные станции, клиники;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лаборатории;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рекламные агентства, типографии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компании по операциям с недвижимым имуществом;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фотосалоны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 xml:space="preserve">спортивные объекты (за исключением бассейнов) с количеством занимающихся не более 30 человек, без проведения соревнований, массовых мероприятий и участия зрителей 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>специализированные магазины (отделы) по реализации сельскохозяйственных семян (саженцев) и посадочного материала</w:t>
      </w:r>
      <w:r w:rsidRPr="00A3617E">
        <w:rPr>
          <w:rFonts w:ascii="Times New Roman" w:eastAsia="Times New Roman" w:hAnsi="Times New Roman"/>
          <w:kern w:val="24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kern w:val="24"/>
          <w:sz w:val="28"/>
          <w:szCs w:val="28"/>
        </w:rPr>
        <w:t>станции (центры) технического обслуживания, автомойки, шиномонтажные мастерские;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kern w:val="24"/>
          <w:sz w:val="28"/>
          <w:szCs w:val="28"/>
        </w:rPr>
        <w:lastRenderedPageBreak/>
        <w:t>сервисное обслуживание бытовой техники, терминалов, кассовых аппаратов, оргтехники и заправка картриджей;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kern w:val="24"/>
          <w:sz w:val="28"/>
          <w:szCs w:val="28"/>
        </w:rPr>
        <w:t>прачечные и химчистки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</w:rPr>
        <w:t xml:space="preserve">швейные ателье, обувные мастерские, сервис по ремонту обуви, одежды, часов на </w:t>
      </w:r>
      <w:r w:rsidRPr="00A3617E">
        <w:rPr>
          <w:rFonts w:ascii="Times New Roman" w:hAnsi="Times New Roman"/>
          <w:sz w:val="28"/>
          <w:szCs w:val="28"/>
        </w:rPr>
        <w:t>всей территории области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kern w:val="24"/>
          <w:sz w:val="28"/>
          <w:szCs w:val="28"/>
        </w:rPr>
        <w:t>автосалоны по реализации автомобильного транспорта</w:t>
      </w:r>
    </w:p>
    <w:p w:rsidR="00150C88" w:rsidRPr="00A3617E" w:rsidRDefault="00150C88" w:rsidP="00150C88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3617E">
        <w:rPr>
          <w:rFonts w:ascii="Times New Roman" w:eastAsia="Times New Roman" w:hAnsi="Times New Roman"/>
          <w:kern w:val="24"/>
          <w:sz w:val="28"/>
          <w:szCs w:val="28"/>
        </w:rPr>
        <w:t>парки,  скверы</w:t>
      </w:r>
      <w:proofErr w:type="gramEnd"/>
      <w:r w:rsidRPr="00A3617E">
        <w:rPr>
          <w:rFonts w:ascii="Times New Roman" w:eastAsia="Times New Roman" w:hAnsi="Times New Roman"/>
          <w:kern w:val="24"/>
          <w:sz w:val="28"/>
          <w:szCs w:val="28"/>
        </w:rPr>
        <w:t xml:space="preserve">, площади, набережные без развлекательных объектов </w:t>
      </w:r>
      <w:r w:rsidRPr="00A3617E">
        <w:rPr>
          <w:rFonts w:ascii="Times New Roman" w:hAnsi="Times New Roman"/>
          <w:sz w:val="28"/>
          <w:szCs w:val="28"/>
        </w:rPr>
        <w:t>на всей территории области</w:t>
      </w:r>
      <w:r w:rsidRPr="00A3617E">
        <w:rPr>
          <w:rFonts w:ascii="Times New Roman" w:eastAsia="Times New Roman" w:hAnsi="Times New Roman"/>
          <w:sz w:val="28"/>
          <w:szCs w:val="28"/>
        </w:rPr>
        <w:t>;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Департамент контроля качества и безопасности товаров и услуг и его территориальные подразделения, Департамент полиции и его подразделения, Департамент чрезвычайных ситуаций и его подразделения, органы прокуратуры и его подразделения, Департамент комитета национальной безопасности, службы государственной охраны Республики Казахстан, Департамент национального бюро по противодействию коррупции и его подразделения, Департамент экономических расследований и его подразделения, Департамент государственных доходов и его подразделения, включая таможенные посты, работники судов, Национальный банк, Национальная гвардия Республики Казахстан, Инспекция транспортного контроля по Карагандинской области, Управление специализированной службы охраны Министерств</w:t>
      </w:r>
      <w:r w:rsidRPr="00A3617E">
        <w:rPr>
          <w:rFonts w:ascii="Times New Roman" w:hAnsi="Times New Roman"/>
          <w:sz w:val="28"/>
          <w:szCs w:val="28"/>
          <w:lang w:val="kk-KZ"/>
        </w:rPr>
        <w:t>а</w:t>
      </w:r>
      <w:r w:rsidRPr="00A3617E">
        <w:rPr>
          <w:rFonts w:ascii="Times New Roman" w:hAnsi="Times New Roman"/>
          <w:sz w:val="28"/>
          <w:szCs w:val="28"/>
        </w:rPr>
        <w:t xml:space="preserve"> внутренних дел Республики Казахстан, сотрудники Вооруженных Сил Республики Казахстан и Пограничной службы Комитета национальной безопасности Республики Казахстан, местные исполнительные органы, Центры обслуживания населения филиал НАО «Государственная корпорация «Правительство для граждан» по Карагандинской области</w:t>
      </w: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eastAsia="Times New Roman" w:hAnsi="Times New Roman"/>
          <w:sz w:val="28"/>
          <w:szCs w:val="28"/>
          <w:lang w:eastAsia="ru-RU"/>
        </w:rPr>
        <w:t>Особо важные объекты, в том числе органы государственного управления.</w:t>
      </w:r>
    </w:p>
    <w:p w:rsidR="00150C88" w:rsidRPr="00A3617E" w:rsidRDefault="00150C88" w:rsidP="00150C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17E">
        <w:rPr>
          <w:rFonts w:ascii="Times New Roman" w:hAnsi="Times New Roman"/>
          <w:sz w:val="28"/>
          <w:szCs w:val="28"/>
        </w:rPr>
        <w:t>Строительство</w:t>
      </w:r>
      <w:r w:rsidRPr="00A3617E">
        <w:rPr>
          <w:rFonts w:ascii="Times New Roman" w:eastAsia="Times New Roman" w:hAnsi="Times New Roman"/>
          <w:sz w:val="28"/>
          <w:szCs w:val="28"/>
        </w:rPr>
        <w:t>.</w:t>
      </w:r>
    </w:p>
    <w:p w:rsidR="00B6703D" w:rsidRDefault="00B6703D"/>
    <w:sectPr w:rsidR="00B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555"/>
    <w:multiLevelType w:val="multilevel"/>
    <w:tmpl w:val="1308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E5EF7"/>
    <w:multiLevelType w:val="hybridMultilevel"/>
    <w:tmpl w:val="004CE05A"/>
    <w:lvl w:ilvl="0" w:tplc="8012C51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08ED"/>
    <w:multiLevelType w:val="multilevel"/>
    <w:tmpl w:val="875AECA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3729D7"/>
    <w:multiLevelType w:val="hybridMultilevel"/>
    <w:tmpl w:val="BB789658"/>
    <w:lvl w:ilvl="0" w:tplc="564E49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2E0C"/>
    <w:multiLevelType w:val="hybridMultilevel"/>
    <w:tmpl w:val="0A4669B0"/>
    <w:lvl w:ilvl="0" w:tplc="1234CD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B82AEB"/>
    <w:multiLevelType w:val="hybridMultilevel"/>
    <w:tmpl w:val="44D2BBC8"/>
    <w:lvl w:ilvl="0" w:tplc="2DD6F2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87248F3"/>
    <w:multiLevelType w:val="hybridMultilevel"/>
    <w:tmpl w:val="3BC8EC80"/>
    <w:lvl w:ilvl="0" w:tplc="4CACC04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368FE"/>
    <w:multiLevelType w:val="multilevel"/>
    <w:tmpl w:val="2BD6F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1C768D"/>
    <w:multiLevelType w:val="hybridMultilevel"/>
    <w:tmpl w:val="8168EFAA"/>
    <w:lvl w:ilvl="0" w:tplc="9C781C4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B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76CF-9BC4-4627-A94C-B685174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88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50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50C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2020-05-28T16:35:00Z</dcterms:created>
  <dcterms:modified xsi:type="dcterms:W3CDTF">2020-05-28T16:39:00Z</dcterms:modified>
</cp:coreProperties>
</file>